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3A" w:rsidRDefault="00AB7F3A">
      <w:pPr>
        <w:pStyle w:val="Title"/>
        <w:rPr>
          <w:b/>
        </w:rPr>
      </w:pPr>
      <w:smartTag w:uri="urn:schemas-microsoft-com:office:smarttags" w:element="place">
        <w:smartTag w:uri="urn:schemas-microsoft-com:office:smarttags" w:element="PlaceName">
          <w:r>
            <w:rPr>
              <w:b/>
            </w:rPr>
            <w:t>PURDUE</w:t>
          </w:r>
        </w:smartTag>
        <w:r>
          <w:rPr>
            <w:b/>
          </w:rPr>
          <w:t xml:space="preserve"> </w:t>
        </w:r>
        <w:smartTag w:uri="urn:schemas-microsoft-com:office:smarttags" w:element="PlaceType">
          <w:r>
            <w:rPr>
              <w:b/>
            </w:rPr>
            <w:t>UNIVERSITY</w:t>
          </w:r>
        </w:smartTag>
      </w:smartTag>
    </w:p>
    <w:p w:rsidR="00AB7F3A" w:rsidRDefault="00CA5FB9">
      <w:pPr>
        <w:jc w:val="center"/>
        <w:rPr>
          <w:b/>
          <w:sz w:val="28"/>
        </w:rPr>
      </w:pPr>
      <w:r>
        <w:rPr>
          <w:b/>
          <w:sz w:val="28"/>
        </w:rPr>
        <w:t>Department of Youth Development and Agricultural Education</w:t>
      </w:r>
    </w:p>
    <w:p w:rsidR="00AB7F3A" w:rsidRDefault="00AB7F3A">
      <w:pPr>
        <w:rPr>
          <w:sz w:val="28"/>
        </w:rPr>
      </w:pPr>
    </w:p>
    <w:p w:rsidR="00AB7F3A" w:rsidRDefault="00AB7F3A" w:rsidP="000509DA">
      <w:r>
        <w:rPr>
          <w:b/>
        </w:rPr>
        <w:t>Course:</w:t>
      </w:r>
      <w:r w:rsidR="00616643">
        <w:tab/>
      </w:r>
      <w:r w:rsidR="00616643">
        <w:tab/>
      </w:r>
      <w:r w:rsidR="00616643">
        <w:tab/>
        <w:t>YDAE</w:t>
      </w:r>
      <w:r>
        <w:t xml:space="preserve"> 540</w:t>
      </w:r>
      <w:r w:rsidR="000509DA">
        <w:t xml:space="preserve">00, </w:t>
      </w:r>
      <w:r>
        <w:t>Program Development in Agricultural Education</w:t>
      </w:r>
    </w:p>
    <w:p w:rsidR="00AB7F3A" w:rsidRDefault="00AB7F3A"/>
    <w:p w:rsidR="00AB7F3A" w:rsidRDefault="00AB7F3A">
      <w:r>
        <w:rPr>
          <w:b/>
        </w:rPr>
        <w:t>Credits:</w:t>
      </w:r>
      <w:r>
        <w:tab/>
      </w:r>
      <w:r>
        <w:tab/>
      </w:r>
      <w:r>
        <w:tab/>
        <w:t>3 (graded)</w:t>
      </w:r>
    </w:p>
    <w:p w:rsidR="00AB7F3A" w:rsidRDefault="00AB7F3A"/>
    <w:p w:rsidR="00AB7F3A" w:rsidRDefault="00AB7F3A">
      <w:r>
        <w:rPr>
          <w:b/>
        </w:rPr>
        <w:t>Time and Location:</w:t>
      </w:r>
      <w:r w:rsidR="00F01022">
        <w:tab/>
      </w:r>
      <w:r w:rsidR="00F01022">
        <w:tab/>
        <w:t>Spring Semester 20</w:t>
      </w:r>
      <w:r w:rsidR="00106548">
        <w:t>15</w:t>
      </w:r>
    </w:p>
    <w:p w:rsidR="000509DA" w:rsidRDefault="000509DA">
      <w:r>
        <w:tab/>
      </w:r>
      <w:r>
        <w:tab/>
      </w:r>
      <w:r>
        <w:tab/>
      </w:r>
      <w:r>
        <w:tab/>
        <w:t>Blackboard Learn</w:t>
      </w:r>
      <w:r w:rsidR="004D3DB2">
        <w:t>/Independent Study</w:t>
      </w:r>
      <w:r>
        <w:t xml:space="preserve"> and the following:</w:t>
      </w:r>
    </w:p>
    <w:p w:rsidR="00AB7F3A" w:rsidRDefault="00685CE1" w:rsidP="004D3DB2">
      <w:pPr>
        <w:ind w:left="2880" w:hanging="2880"/>
      </w:pPr>
      <w:r>
        <w:tab/>
      </w:r>
      <w:r w:rsidR="004D3DB2">
        <w:t xml:space="preserve">IAAE Winter Workshop, </w:t>
      </w:r>
      <w:r w:rsidR="000509DA">
        <w:t xml:space="preserve">January </w:t>
      </w:r>
      <w:r w:rsidR="00106548">
        <w:t>15, 2015</w:t>
      </w:r>
      <w:r w:rsidR="000509DA">
        <w:t>, Indiana FFA Leadership Center, Trafa</w:t>
      </w:r>
      <w:r w:rsidR="004D3DB2">
        <w:t>l</w:t>
      </w:r>
      <w:r w:rsidR="000509DA">
        <w:t>gar</w:t>
      </w:r>
      <w:r>
        <w:t xml:space="preserve">, </w:t>
      </w:r>
      <w:r w:rsidR="000509DA">
        <w:t>IN</w:t>
      </w:r>
    </w:p>
    <w:p w:rsidR="00AB7F3A" w:rsidRDefault="00AB7F3A"/>
    <w:p w:rsidR="00AB7F3A" w:rsidRDefault="00AB7F3A">
      <w:r>
        <w:rPr>
          <w:b/>
        </w:rPr>
        <w:t>Professor:</w:t>
      </w:r>
      <w:r w:rsidR="00616643">
        <w:tab/>
      </w:r>
      <w:r w:rsidR="00616643">
        <w:tab/>
      </w:r>
      <w:r w:rsidR="00616643">
        <w:tab/>
      </w:r>
      <w:r w:rsidR="00F01022">
        <w:t>B. Allen Talbert</w:t>
      </w:r>
      <w:r w:rsidR="00616643">
        <w:t xml:space="preserve">, </w:t>
      </w:r>
      <w:r>
        <w:t>Professor</w:t>
      </w:r>
    </w:p>
    <w:p w:rsidR="00AB7F3A" w:rsidRDefault="00AB7F3A">
      <w:r>
        <w:tab/>
      </w:r>
      <w:r>
        <w:tab/>
      </w:r>
      <w:r>
        <w:tab/>
      </w:r>
      <w:r>
        <w:tab/>
      </w:r>
      <w:smartTag w:uri="urn:schemas-microsoft-com:office:smarttags" w:element="Street">
        <w:smartTag w:uri="urn:schemas-microsoft-com:office:smarttags" w:element="address">
          <w:r w:rsidR="00616643">
            <w:t>615 State Street</w:t>
          </w:r>
        </w:smartTag>
      </w:smartTag>
      <w:r w:rsidR="00616643">
        <w:t>, AGAD Room 224</w:t>
      </w:r>
    </w:p>
    <w:p w:rsidR="00AB7F3A" w:rsidRDefault="00AB7F3A">
      <w:r>
        <w:tab/>
      </w:r>
      <w:r>
        <w:tab/>
      </w:r>
      <w:r>
        <w:tab/>
      </w:r>
      <w:r>
        <w:tab/>
      </w:r>
      <w:smartTag w:uri="urn:schemas-microsoft-com:office:smarttags" w:element="place">
        <w:smartTag w:uri="urn:schemas-microsoft-com:office:smarttags" w:element="PlaceName">
          <w:r>
            <w:t>Purdue</w:t>
          </w:r>
        </w:smartTag>
        <w:r>
          <w:t xml:space="preserve"> </w:t>
        </w:r>
        <w:smartTag w:uri="urn:schemas-microsoft-com:office:smarttags" w:element="PlaceType">
          <w:r>
            <w:t>University</w:t>
          </w:r>
        </w:smartTag>
      </w:smartTag>
    </w:p>
    <w:p w:rsidR="00AB7F3A" w:rsidRDefault="00AB7F3A">
      <w:r>
        <w:tab/>
      </w:r>
      <w:r>
        <w:tab/>
      </w:r>
      <w:r>
        <w:tab/>
      </w:r>
      <w:r>
        <w:tab/>
      </w:r>
      <w:smartTag w:uri="urn:schemas-microsoft-com:office:smarttags" w:element="place">
        <w:smartTag w:uri="urn:schemas-microsoft-com:office:smarttags" w:element="City">
          <w:r>
            <w:t>West Lafayette</w:t>
          </w:r>
        </w:smartTag>
        <w:r>
          <w:t xml:space="preserve">, </w:t>
        </w:r>
        <w:smartTag w:uri="urn:schemas-microsoft-com:office:smarttags" w:element="State">
          <w:r>
            <w:t>IN</w:t>
          </w:r>
        </w:smartTag>
        <w:r w:rsidR="00616643">
          <w:t xml:space="preserve"> </w:t>
        </w:r>
        <w:smartTag w:uri="urn:schemas-microsoft-com:office:smarttags" w:element="PostalCode">
          <w:r w:rsidR="00616643">
            <w:t>47907</w:t>
          </w:r>
        </w:smartTag>
      </w:smartTag>
    </w:p>
    <w:p w:rsidR="00AB7F3A" w:rsidRDefault="00616643">
      <w:r>
        <w:tab/>
      </w:r>
      <w:r>
        <w:tab/>
      </w:r>
      <w:r>
        <w:tab/>
      </w:r>
      <w:r>
        <w:tab/>
        <w:t>Office Phone: 765-494-</w:t>
      </w:r>
      <w:r w:rsidR="00F01022">
        <w:t>7316</w:t>
      </w:r>
    </w:p>
    <w:p w:rsidR="00AB7F3A" w:rsidRDefault="00616643">
      <w:r>
        <w:tab/>
      </w:r>
      <w:r>
        <w:tab/>
      </w:r>
      <w:r>
        <w:tab/>
      </w:r>
      <w:r>
        <w:tab/>
        <w:t>Secretary: 765-494-84</w:t>
      </w:r>
      <w:r w:rsidR="00106548">
        <w:t>2</w:t>
      </w:r>
      <w:r>
        <w:t>3</w:t>
      </w:r>
    </w:p>
    <w:p w:rsidR="00AB7F3A" w:rsidRDefault="00616643">
      <w:r>
        <w:tab/>
      </w:r>
      <w:r>
        <w:tab/>
      </w:r>
      <w:r>
        <w:tab/>
      </w:r>
      <w:r>
        <w:tab/>
        <w:t>Fax: 765-496-1152</w:t>
      </w:r>
    </w:p>
    <w:p w:rsidR="00AB7F3A" w:rsidRDefault="00AB7F3A">
      <w:r>
        <w:tab/>
      </w:r>
      <w:r>
        <w:tab/>
      </w:r>
      <w:r>
        <w:tab/>
      </w:r>
      <w:r>
        <w:tab/>
        <w:t xml:space="preserve">E-mail: </w:t>
      </w:r>
      <w:hyperlink r:id="rId5" w:history="1">
        <w:r w:rsidR="00F01022" w:rsidRPr="001C3C58">
          <w:rPr>
            <w:rStyle w:val="Hyperlink"/>
          </w:rPr>
          <w:t>btalbert@purdue.edu</w:t>
        </w:r>
      </w:hyperlink>
    </w:p>
    <w:p w:rsidR="00AB7F3A" w:rsidRDefault="00AB7F3A"/>
    <w:p w:rsidR="00AB7F3A" w:rsidRDefault="00AB7F3A">
      <w:pPr>
        <w:rPr>
          <w:b/>
        </w:rPr>
      </w:pPr>
      <w:r>
        <w:rPr>
          <w:b/>
        </w:rPr>
        <w:t>Course Description:</w:t>
      </w:r>
    </w:p>
    <w:p w:rsidR="00AB7F3A" w:rsidRDefault="00AB7F3A">
      <w:pPr>
        <w:rPr>
          <w:b/>
        </w:rPr>
      </w:pPr>
    </w:p>
    <w:p w:rsidR="00AB7F3A" w:rsidRDefault="00685CE1">
      <w:r>
        <w:t>YDAE</w:t>
      </w:r>
      <w:r w:rsidR="00AB7F3A">
        <w:t xml:space="preserve"> 540</w:t>
      </w:r>
      <w:r w:rsidR="000509DA">
        <w:t>00</w:t>
      </w:r>
      <w:r w:rsidR="00AB7F3A">
        <w:t xml:space="preserve"> is a graduate course in agricultural education that concentrates on the application of pertinent principles to secondary programs in </w:t>
      </w:r>
      <w:r w:rsidR="00AB7F3A">
        <w:lastRenderedPageBreak/>
        <w:t>agriculture, with special emphasis on utilizing school and community resources, developing community programs of agricultural education, and directing supervised agricultural experience programs.</w:t>
      </w:r>
    </w:p>
    <w:p w:rsidR="00AB7F3A" w:rsidRDefault="00AB7F3A">
      <w:r>
        <w:t>Various topics to be discussed will be determined based upon current trends in the field of agricultur</w:t>
      </w:r>
      <w:r w:rsidR="004D3DB2">
        <w:t>al</w:t>
      </w:r>
      <w:r>
        <w:t xml:space="preserve"> education as well as the needs and interests of the students enrolled.  </w:t>
      </w:r>
      <w:r w:rsidR="000509DA">
        <w:t>Foundational</w:t>
      </w:r>
      <w:r>
        <w:t xml:space="preserve"> procedures involved in conducting a secondary agricultural education program will be addressed.</w:t>
      </w:r>
    </w:p>
    <w:p w:rsidR="00AB7F3A" w:rsidRDefault="00AB7F3A"/>
    <w:p w:rsidR="00AB7F3A" w:rsidRDefault="00AB7F3A">
      <w:pPr>
        <w:rPr>
          <w:b/>
        </w:rPr>
      </w:pPr>
      <w:r>
        <w:rPr>
          <w:b/>
        </w:rPr>
        <w:t>Course Objectives:</w:t>
      </w:r>
    </w:p>
    <w:p w:rsidR="00AB7F3A" w:rsidRDefault="00AB7F3A"/>
    <w:p w:rsidR="00AB7F3A" w:rsidRDefault="00AB7F3A">
      <w:r>
        <w:t>Upon completion of this course, the student will be able to:</w:t>
      </w:r>
    </w:p>
    <w:p w:rsidR="00AB7F3A" w:rsidRDefault="00AB7F3A">
      <w:pPr>
        <w:numPr>
          <w:ilvl w:val="0"/>
          <w:numId w:val="1"/>
        </w:numPr>
      </w:pPr>
      <w:r>
        <w:t xml:space="preserve">Identify current major issues and </w:t>
      </w:r>
      <w:r w:rsidR="004D3DB2">
        <w:t>trends</w:t>
      </w:r>
      <w:r>
        <w:t xml:space="preserve"> facing secondary agricultural education programs in Indiana.</w:t>
      </w:r>
    </w:p>
    <w:p w:rsidR="00AB7F3A" w:rsidRDefault="00AB7F3A">
      <w:pPr>
        <w:numPr>
          <w:ilvl w:val="0"/>
          <w:numId w:val="1"/>
        </w:numPr>
      </w:pPr>
      <w:r>
        <w:t xml:space="preserve">Explain </w:t>
      </w:r>
      <w:r w:rsidR="00685CE1">
        <w:t>the relationship between local agricultural education p</w:t>
      </w:r>
      <w:r>
        <w:t>rograms and the Indiana State Department of Education</w:t>
      </w:r>
      <w:r w:rsidR="000509DA">
        <w:t xml:space="preserve"> and the Indiana State Department of Agriculture</w:t>
      </w:r>
      <w:r>
        <w:t>.</w:t>
      </w:r>
    </w:p>
    <w:p w:rsidR="00AB7F3A" w:rsidRDefault="00AB7F3A">
      <w:pPr>
        <w:numPr>
          <w:ilvl w:val="0"/>
          <w:numId w:val="1"/>
        </w:numPr>
      </w:pPr>
      <w:r>
        <w:t>Explain the philosophical foundations of the local programs.</w:t>
      </w:r>
    </w:p>
    <w:p w:rsidR="00AB7F3A" w:rsidRDefault="000509DA">
      <w:pPr>
        <w:numPr>
          <w:ilvl w:val="0"/>
          <w:numId w:val="1"/>
        </w:numPr>
      </w:pPr>
      <w:r>
        <w:t>Develop local</w:t>
      </w:r>
      <w:r w:rsidR="00685CE1">
        <w:t xml:space="preserve"> agricultural e</w:t>
      </w:r>
      <w:r w:rsidR="00AB7F3A">
        <w:t>ducation curriculum</w:t>
      </w:r>
      <w:r w:rsidR="004D3DB2">
        <w:t xml:space="preserve"> maps, or other appropriate curriculum planning tools,</w:t>
      </w:r>
      <w:r>
        <w:t xml:space="preserve"> based on state standards</w:t>
      </w:r>
      <w:r w:rsidR="00AB7F3A">
        <w:t>.</w:t>
      </w:r>
    </w:p>
    <w:p w:rsidR="00AB7F3A" w:rsidRDefault="000509DA">
      <w:pPr>
        <w:numPr>
          <w:ilvl w:val="0"/>
          <w:numId w:val="1"/>
        </w:numPr>
      </w:pPr>
      <w:r>
        <w:t>Utilize</w:t>
      </w:r>
      <w:r w:rsidR="00AB7F3A">
        <w:t xml:space="preserve"> appropriate procedures for working with local administration and agricultural education advisory councils.</w:t>
      </w:r>
    </w:p>
    <w:p w:rsidR="00685CE1" w:rsidRDefault="00685CE1">
      <w:pPr>
        <w:numPr>
          <w:ilvl w:val="0"/>
          <w:numId w:val="1"/>
        </w:numPr>
      </w:pPr>
      <w:r>
        <w:t xml:space="preserve">Effectively utilize an experienced Indiana Agricultural Science and Business teacher as a mentor. </w:t>
      </w:r>
    </w:p>
    <w:p w:rsidR="00AB7F3A" w:rsidRDefault="00AB7F3A" w:rsidP="006F1FB5">
      <w:pPr>
        <w:numPr>
          <w:ilvl w:val="0"/>
          <w:numId w:val="1"/>
        </w:numPr>
      </w:pPr>
      <w:r>
        <w:t>Develop a comprehensive program p</w:t>
      </w:r>
      <w:r w:rsidR="000509DA">
        <w:t>lan</w:t>
      </w:r>
      <w:r w:rsidR="00685CE1">
        <w:t xml:space="preserve"> for the local agricultural education p</w:t>
      </w:r>
      <w:r>
        <w:t>rogram.</w:t>
      </w:r>
    </w:p>
    <w:p w:rsidR="00AB7F3A" w:rsidRDefault="001B7A32">
      <w:pPr>
        <w:rPr>
          <w:b/>
        </w:rPr>
      </w:pPr>
      <w:r>
        <w:rPr>
          <w:b/>
        </w:rPr>
        <w:br w:type="page"/>
      </w:r>
      <w:r w:rsidR="00AB7F3A">
        <w:rPr>
          <w:b/>
        </w:rPr>
        <w:lastRenderedPageBreak/>
        <w:t>Course Grading:</w:t>
      </w:r>
    </w:p>
    <w:p w:rsidR="00AB7F3A" w:rsidRDefault="00AB7F3A">
      <w:pPr>
        <w:rPr>
          <w:b/>
        </w:rPr>
      </w:pPr>
    </w:p>
    <w:p w:rsidR="00AB7F3A" w:rsidRDefault="00AB7F3A">
      <w:r>
        <w:t xml:space="preserve">Students will be evaluated on </w:t>
      </w:r>
      <w:r w:rsidR="004D3DB2">
        <w:t>their</w:t>
      </w:r>
      <w:r>
        <w:t xml:space="preserve"> individualize </w:t>
      </w:r>
      <w:r w:rsidR="004D3DB2">
        <w:t>work</w:t>
      </w:r>
      <w:r>
        <w:t>.  .</w:t>
      </w:r>
    </w:p>
    <w:p w:rsidR="00AB7F3A" w:rsidRDefault="00AB7F3A"/>
    <w:p w:rsidR="00AB7F3A" w:rsidRDefault="00AB7F3A">
      <w:r>
        <w:tab/>
      </w:r>
      <w:r>
        <w:tab/>
      </w:r>
      <w:r>
        <w:tab/>
        <w:t>A = 90% or better of points assigned</w:t>
      </w:r>
    </w:p>
    <w:p w:rsidR="00AB7F3A" w:rsidRDefault="00AB7F3A">
      <w:r>
        <w:tab/>
      </w:r>
      <w:r>
        <w:tab/>
      </w:r>
      <w:r>
        <w:tab/>
        <w:t>B = 80%-below 90% of points assigned</w:t>
      </w:r>
    </w:p>
    <w:p w:rsidR="00AB7F3A" w:rsidRDefault="00AB7F3A">
      <w:r>
        <w:tab/>
      </w:r>
      <w:r>
        <w:tab/>
      </w:r>
      <w:r>
        <w:tab/>
        <w:t>C = 70%-below 80% of points assigned</w:t>
      </w:r>
    </w:p>
    <w:p w:rsidR="00AB7F3A" w:rsidRDefault="00AB7F3A">
      <w:r>
        <w:t>Below 70% represents unacceptable work and will result in a failing grade.</w:t>
      </w:r>
    </w:p>
    <w:p w:rsidR="00AB7F3A" w:rsidRDefault="003135DF">
      <w:r>
        <w:t>A limited number of face-to-face c</w:t>
      </w:r>
      <w:r w:rsidR="00AB7F3A">
        <w:t>lass</w:t>
      </w:r>
      <w:r>
        <w:t xml:space="preserve"> sessions are held.</w:t>
      </w:r>
      <w:r w:rsidR="00AB7F3A">
        <w:t xml:space="preserve"> </w:t>
      </w:r>
      <w:r>
        <w:t>A</w:t>
      </w:r>
      <w:r w:rsidR="00AB7F3A">
        <w:t>ttendance is mandatory.</w:t>
      </w:r>
    </w:p>
    <w:p w:rsidR="00AB7F3A" w:rsidRDefault="00AB7F3A"/>
    <w:p w:rsidR="00AB7F3A" w:rsidRDefault="00AB7F3A">
      <w:pPr>
        <w:rPr>
          <w:b/>
        </w:rPr>
      </w:pPr>
      <w:r>
        <w:rPr>
          <w:b/>
        </w:rPr>
        <w:t>Course References:</w:t>
      </w:r>
    </w:p>
    <w:p w:rsidR="00AB7F3A" w:rsidRDefault="00AB7F3A">
      <w:pPr>
        <w:rPr>
          <w:b/>
        </w:rPr>
      </w:pPr>
    </w:p>
    <w:p w:rsidR="00F01022" w:rsidRDefault="00AB7F3A">
      <w:r w:rsidRPr="00F01022">
        <w:rPr>
          <w:i/>
        </w:rPr>
        <w:t>Agricultural Education Magazine</w:t>
      </w:r>
      <w:r>
        <w:t xml:space="preserve"> (many issues).  </w:t>
      </w:r>
    </w:p>
    <w:p w:rsidR="00AB7F3A" w:rsidRDefault="00AB7F3A">
      <w:r>
        <w:t>National Association of Agricultural Educators (NAAE)</w:t>
      </w:r>
      <w:r w:rsidR="00F01022">
        <w:t xml:space="preserve"> website at </w:t>
      </w:r>
      <w:hyperlink r:id="rId6" w:history="1">
        <w:r w:rsidR="00F01022" w:rsidRPr="001C3C58">
          <w:rPr>
            <w:rStyle w:val="Hyperlink"/>
          </w:rPr>
          <w:t>www.naae.org</w:t>
        </w:r>
      </w:hyperlink>
      <w:r w:rsidR="00F01022">
        <w:t xml:space="preserve"> </w:t>
      </w:r>
    </w:p>
    <w:p w:rsidR="00AB7F3A" w:rsidRDefault="00AB7F3A">
      <w:r w:rsidRPr="002E176F">
        <w:rPr>
          <w:i/>
        </w:rPr>
        <w:t>Handbook for Program Planning in Indiana Agricultural Science and Business Programs</w:t>
      </w:r>
      <w:r>
        <w:t xml:space="preserve">.  </w:t>
      </w:r>
    </w:p>
    <w:p w:rsidR="00AB7F3A" w:rsidRDefault="00AB7F3A">
      <w:r w:rsidRPr="00F01022">
        <w:rPr>
          <w:i/>
        </w:rPr>
        <w:t>Journal of Agricultural Education</w:t>
      </w:r>
      <w:r>
        <w:t xml:space="preserve"> (many issues).  American Association for Agricultural Education.</w:t>
      </w:r>
    </w:p>
    <w:p w:rsidR="000509DA" w:rsidRDefault="000509DA" w:rsidP="000509DA"/>
    <w:p w:rsidR="000509DA" w:rsidRDefault="000509DA" w:rsidP="000509DA">
      <w:pPr>
        <w:rPr>
          <w:b/>
        </w:rPr>
      </w:pPr>
      <w:r>
        <w:rPr>
          <w:b/>
        </w:rPr>
        <w:t>Course Textbook (required, included in course fees):</w:t>
      </w:r>
    </w:p>
    <w:p w:rsidR="000509DA" w:rsidRDefault="000509DA" w:rsidP="000509DA">
      <w:pPr>
        <w:rPr>
          <w:b/>
        </w:rPr>
      </w:pPr>
    </w:p>
    <w:p w:rsidR="00AB7F3A" w:rsidRDefault="000509DA">
      <w:r w:rsidRPr="000509DA">
        <w:rPr>
          <w:szCs w:val="22"/>
        </w:rPr>
        <w:t>Talbert, B. A., Vaughn, R., Croom, B., &amp; Lee, J. S.  (2014)</w:t>
      </w:r>
      <w:r w:rsidR="002669BD" w:rsidRPr="000509DA">
        <w:rPr>
          <w:szCs w:val="22"/>
        </w:rPr>
        <w:t>. Foundations</w:t>
      </w:r>
      <w:r w:rsidRPr="000509DA">
        <w:rPr>
          <w:szCs w:val="22"/>
        </w:rPr>
        <w:t xml:space="preserve"> of Agricultural Education (3rd edition). Columbus, OH:  Pearson Education.   ISBN-13: 978-0-13-285960-8. ISBN-10: 0-13-285960-2.</w:t>
      </w:r>
    </w:p>
    <w:p w:rsidR="00AB7F3A" w:rsidRDefault="00AB7F3A">
      <w:pPr>
        <w:pStyle w:val="Heading1"/>
      </w:pPr>
      <w:r>
        <w:t>Course Assignments</w:t>
      </w:r>
    </w:p>
    <w:p w:rsidR="00AB7F3A" w:rsidRDefault="00AB7F3A"/>
    <w:p w:rsidR="00685CE1" w:rsidRDefault="00AB7F3A">
      <w:r>
        <w:lastRenderedPageBreak/>
        <w:t>The major assignment for the course will be the development of a compreh</w:t>
      </w:r>
      <w:r w:rsidR="000509DA">
        <w:t>ensive program plan</w:t>
      </w:r>
      <w:r w:rsidR="0077527C">
        <w:t xml:space="preserve"> for your agricultural science and business program.  This </w:t>
      </w:r>
      <w:r w:rsidR="000509DA">
        <w:t>plan</w:t>
      </w:r>
      <w:r w:rsidR="009C79FA">
        <w:t xml:space="preserve"> will constitute 80</w:t>
      </w:r>
      <w:r>
        <w:t xml:space="preserve"> percent of the final grade for the course. </w:t>
      </w:r>
    </w:p>
    <w:p w:rsidR="00AB7F3A" w:rsidRDefault="00AB7F3A">
      <w:r>
        <w:t>Following ar</w:t>
      </w:r>
      <w:r w:rsidR="003135DF">
        <w:t>e sections that must be included. Additional sections as appropriate to the local program are encouraged.</w:t>
      </w:r>
    </w:p>
    <w:p w:rsidR="00AB7F3A" w:rsidRDefault="00AB7F3A"/>
    <w:p w:rsidR="003135DF" w:rsidRDefault="003135DF" w:rsidP="003135DF">
      <w:pPr>
        <w:numPr>
          <w:ilvl w:val="0"/>
          <w:numId w:val="3"/>
        </w:numPr>
        <w:tabs>
          <w:tab w:val="left" w:pos="5040"/>
        </w:tabs>
        <w:sectPr w:rsidR="003135DF" w:rsidSect="00666CA1">
          <w:pgSz w:w="12240" w:h="15840"/>
          <w:pgMar w:top="1440" w:right="1440" w:bottom="1440" w:left="1440" w:header="720" w:footer="720" w:gutter="0"/>
          <w:cols w:space="720"/>
          <w:docGrid w:linePitch="326"/>
        </w:sectPr>
      </w:pPr>
    </w:p>
    <w:p w:rsidR="00AB7F3A" w:rsidRPr="006A39C0" w:rsidRDefault="004D3DB2" w:rsidP="003135DF">
      <w:pPr>
        <w:numPr>
          <w:ilvl w:val="0"/>
          <w:numId w:val="3"/>
        </w:numPr>
        <w:tabs>
          <w:tab w:val="left" w:pos="5040"/>
        </w:tabs>
        <w:rPr>
          <w:sz w:val="20"/>
        </w:rPr>
      </w:pPr>
      <w:r w:rsidRPr="006A39C0">
        <w:rPr>
          <w:sz w:val="20"/>
        </w:rPr>
        <w:lastRenderedPageBreak/>
        <w:t>Program, School, Community Description</w:t>
      </w:r>
    </w:p>
    <w:p w:rsidR="00E948B5" w:rsidRPr="006A39C0" w:rsidRDefault="00E948B5" w:rsidP="00E948B5">
      <w:pPr>
        <w:numPr>
          <w:ilvl w:val="0"/>
          <w:numId w:val="3"/>
        </w:numPr>
        <w:tabs>
          <w:tab w:val="left" w:pos="5040"/>
        </w:tabs>
        <w:rPr>
          <w:sz w:val="20"/>
        </w:rPr>
      </w:pPr>
      <w:r>
        <w:rPr>
          <w:sz w:val="20"/>
        </w:rPr>
        <w:t>Determining Community Needs</w:t>
      </w:r>
    </w:p>
    <w:p w:rsidR="00AB7F3A" w:rsidRPr="006A39C0" w:rsidRDefault="008E793A" w:rsidP="003135DF">
      <w:pPr>
        <w:numPr>
          <w:ilvl w:val="0"/>
          <w:numId w:val="3"/>
        </w:numPr>
        <w:tabs>
          <w:tab w:val="left" w:pos="5040"/>
        </w:tabs>
        <w:rPr>
          <w:sz w:val="20"/>
        </w:rPr>
      </w:pPr>
      <w:r>
        <w:rPr>
          <w:sz w:val="20"/>
        </w:rPr>
        <w:t>Local Agricultural Education Program</w:t>
      </w:r>
      <w:r w:rsidR="00AB7F3A" w:rsidRPr="006A39C0">
        <w:rPr>
          <w:sz w:val="20"/>
        </w:rPr>
        <w:t xml:space="preserve"> Advisory Council</w:t>
      </w:r>
    </w:p>
    <w:p w:rsidR="00AB7F3A" w:rsidRPr="006A39C0" w:rsidRDefault="006A39C0" w:rsidP="003135DF">
      <w:pPr>
        <w:numPr>
          <w:ilvl w:val="0"/>
          <w:numId w:val="3"/>
        </w:numPr>
        <w:tabs>
          <w:tab w:val="left" w:pos="5040"/>
        </w:tabs>
        <w:rPr>
          <w:sz w:val="20"/>
        </w:rPr>
      </w:pPr>
      <w:r>
        <w:rPr>
          <w:sz w:val="20"/>
        </w:rPr>
        <w:t>Program Philosophy, Vision, Mission, and Objectives</w:t>
      </w:r>
    </w:p>
    <w:p w:rsidR="00AB7F3A" w:rsidRPr="00F96F09" w:rsidRDefault="00AB7F3A" w:rsidP="001033FB">
      <w:pPr>
        <w:numPr>
          <w:ilvl w:val="0"/>
          <w:numId w:val="3"/>
        </w:numPr>
        <w:tabs>
          <w:tab w:val="left" w:pos="5040"/>
        </w:tabs>
        <w:rPr>
          <w:sz w:val="20"/>
        </w:rPr>
      </w:pPr>
      <w:r w:rsidRPr="00F96F09">
        <w:rPr>
          <w:sz w:val="20"/>
        </w:rPr>
        <w:t>Course of Study</w:t>
      </w:r>
      <w:r w:rsidR="006A39C0" w:rsidRPr="00F96F09">
        <w:rPr>
          <w:sz w:val="20"/>
        </w:rPr>
        <w:t xml:space="preserve"> Descriptions, Course Frameworks</w:t>
      </w:r>
      <w:r w:rsidR="00F96F09" w:rsidRPr="00F96F09">
        <w:rPr>
          <w:sz w:val="20"/>
        </w:rPr>
        <w:t xml:space="preserve">, </w:t>
      </w:r>
      <w:r w:rsidR="006A39C0" w:rsidRPr="00F96F09">
        <w:rPr>
          <w:sz w:val="20"/>
        </w:rPr>
        <w:t>Course</w:t>
      </w:r>
      <w:r w:rsidRPr="00F96F09">
        <w:rPr>
          <w:sz w:val="20"/>
        </w:rPr>
        <w:t xml:space="preserve"> </w:t>
      </w:r>
      <w:r w:rsidR="001B7A32" w:rsidRPr="00F96F09">
        <w:rPr>
          <w:sz w:val="20"/>
        </w:rPr>
        <w:t>Curriculum Map</w:t>
      </w:r>
      <w:r w:rsidR="006A39C0" w:rsidRPr="00F96F09">
        <w:rPr>
          <w:sz w:val="20"/>
        </w:rPr>
        <w:t>s</w:t>
      </w:r>
    </w:p>
    <w:p w:rsidR="00E948B5" w:rsidRPr="006A39C0" w:rsidRDefault="008E793A" w:rsidP="00E948B5">
      <w:pPr>
        <w:numPr>
          <w:ilvl w:val="0"/>
          <w:numId w:val="3"/>
        </w:numPr>
        <w:rPr>
          <w:sz w:val="20"/>
        </w:rPr>
      </w:pPr>
      <w:r>
        <w:rPr>
          <w:sz w:val="20"/>
        </w:rPr>
        <w:t xml:space="preserve">Course(s) </w:t>
      </w:r>
      <w:r w:rsidR="00E948B5" w:rsidRPr="006A39C0">
        <w:rPr>
          <w:sz w:val="20"/>
        </w:rPr>
        <w:t>Grading System</w:t>
      </w:r>
    </w:p>
    <w:p w:rsidR="00E948B5" w:rsidRDefault="00E948B5" w:rsidP="00E948B5">
      <w:pPr>
        <w:numPr>
          <w:ilvl w:val="0"/>
          <w:numId w:val="3"/>
        </w:numPr>
        <w:rPr>
          <w:sz w:val="20"/>
        </w:rPr>
      </w:pPr>
      <w:r w:rsidRPr="006A39C0">
        <w:rPr>
          <w:sz w:val="20"/>
        </w:rPr>
        <w:t>Classroom Management Plan</w:t>
      </w:r>
    </w:p>
    <w:p w:rsidR="00E948B5" w:rsidRPr="006A39C0" w:rsidRDefault="00E948B5" w:rsidP="00E948B5">
      <w:pPr>
        <w:numPr>
          <w:ilvl w:val="0"/>
          <w:numId w:val="3"/>
        </w:numPr>
        <w:rPr>
          <w:sz w:val="20"/>
        </w:rPr>
      </w:pPr>
      <w:r w:rsidRPr="006A39C0">
        <w:rPr>
          <w:sz w:val="20"/>
        </w:rPr>
        <w:t>Laboratory Safety Plan</w:t>
      </w:r>
      <w:r>
        <w:rPr>
          <w:sz w:val="20"/>
        </w:rPr>
        <w:t>(s), Safety Instruction, Documentation</w:t>
      </w:r>
    </w:p>
    <w:p w:rsidR="00AB7F3A" w:rsidRPr="006A39C0" w:rsidRDefault="0077527C" w:rsidP="003135DF">
      <w:pPr>
        <w:numPr>
          <w:ilvl w:val="0"/>
          <w:numId w:val="3"/>
        </w:numPr>
        <w:tabs>
          <w:tab w:val="left" w:pos="5040"/>
        </w:tabs>
        <w:rPr>
          <w:sz w:val="20"/>
        </w:rPr>
      </w:pPr>
      <w:r w:rsidRPr="006A39C0">
        <w:rPr>
          <w:sz w:val="20"/>
        </w:rPr>
        <w:t>Conducting SAE</w:t>
      </w:r>
      <w:r w:rsidR="00F96F09">
        <w:rPr>
          <w:sz w:val="20"/>
        </w:rPr>
        <w:t xml:space="preserve"> Program:</w:t>
      </w:r>
      <w:r w:rsidR="00AB7F3A" w:rsidRPr="006A39C0">
        <w:rPr>
          <w:sz w:val="20"/>
        </w:rPr>
        <w:t xml:space="preserve"> Visitations</w:t>
      </w:r>
      <w:r w:rsidR="00F96F09">
        <w:rPr>
          <w:sz w:val="20"/>
        </w:rPr>
        <w:t>, Record-keeping System, Partnerships</w:t>
      </w:r>
    </w:p>
    <w:p w:rsidR="00E948B5" w:rsidRPr="006A39C0" w:rsidRDefault="00E948B5" w:rsidP="00E948B5">
      <w:pPr>
        <w:numPr>
          <w:ilvl w:val="0"/>
          <w:numId w:val="3"/>
        </w:numPr>
        <w:rPr>
          <w:sz w:val="20"/>
        </w:rPr>
      </w:pPr>
      <w:r w:rsidRPr="006A39C0">
        <w:rPr>
          <w:sz w:val="20"/>
        </w:rPr>
        <w:t>FFA Chapter Program of Activities</w:t>
      </w:r>
    </w:p>
    <w:p w:rsidR="00E948B5" w:rsidRPr="006A39C0" w:rsidRDefault="00E948B5" w:rsidP="00E948B5">
      <w:pPr>
        <w:numPr>
          <w:ilvl w:val="0"/>
          <w:numId w:val="3"/>
        </w:numPr>
        <w:tabs>
          <w:tab w:val="left" w:pos="5040"/>
        </w:tabs>
        <w:rPr>
          <w:sz w:val="20"/>
        </w:rPr>
      </w:pPr>
      <w:r>
        <w:rPr>
          <w:sz w:val="20"/>
        </w:rPr>
        <w:t>Program</w:t>
      </w:r>
      <w:r w:rsidRPr="006A39C0">
        <w:rPr>
          <w:sz w:val="20"/>
        </w:rPr>
        <w:t xml:space="preserve"> Summer Schedule</w:t>
      </w:r>
    </w:p>
    <w:p w:rsidR="001B7A32" w:rsidRPr="006A39C0" w:rsidRDefault="001B7A32">
      <w:pPr>
        <w:numPr>
          <w:ilvl w:val="0"/>
          <w:numId w:val="3"/>
        </w:numPr>
        <w:rPr>
          <w:sz w:val="20"/>
        </w:rPr>
      </w:pPr>
      <w:r w:rsidRPr="006A39C0">
        <w:rPr>
          <w:sz w:val="20"/>
        </w:rPr>
        <w:t>Identifying Instructional Resources</w:t>
      </w:r>
      <w:r w:rsidR="004B3956">
        <w:rPr>
          <w:sz w:val="20"/>
        </w:rPr>
        <w:t xml:space="preserve"> and </w:t>
      </w:r>
      <w:r w:rsidR="004B3956" w:rsidRPr="006A39C0">
        <w:rPr>
          <w:sz w:val="20"/>
        </w:rPr>
        <w:t xml:space="preserve">Physical </w:t>
      </w:r>
      <w:r w:rsidRPr="006A39C0">
        <w:rPr>
          <w:sz w:val="20"/>
        </w:rPr>
        <w:t>Needs of the Program</w:t>
      </w:r>
    </w:p>
    <w:p w:rsidR="00AB7F3A" w:rsidRPr="006A39C0" w:rsidRDefault="00AB7F3A">
      <w:pPr>
        <w:numPr>
          <w:ilvl w:val="0"/>
          <w:numId w:val="3"/>
        </w:numPr>
        <w:rPr>
          <w:sz w:val="20"/>
        </w:rPr>
      </w:pPr>
      <w:r w:rsidRPr="006A39C0">
        <w:rPr>
          <w:sz w:val="20"/>
        </w:rPr>
        <w:t>Developing a Departmental Budget</w:t>
      </w:r>
    </w:p>
    <w:p w:rsidR="00AB7F3A" w:rsidRPr="006A39C0" w:rsidRDefault="00AB7F3A" w:rsidP="003135DF">
      <w:pPr>
        <w:numPr>
          <w:ilvl w:val="0"/>
          <w:numId w:val="3"/>
        </w:numPr>
        <w:rPr>
          <w:sz w:val="20"/>
        </w:rPr>
      </w:pPr>
      <w:r w:rsidRPr="006A39C0">
        <w:rPr>
          <w:sz w:val="20"/>
        </w:rPr>
        <w:t>Developing a Long Range Plan</w:t>
      </w:r>
    </w:p>
    <w:p w:rsidR="00E948B5" w:rsidRDefault="00E948B5" w:rsidP="00AB7014">
      <w:pPr>
        <w:numPr>
          <w:ilvl w:val="0"/>
          <w:numId w:val="3"/>
        </w:numPr>
        <w:rPr>
          <w:sz w:val="20"/>
        </w:rPr>
      </w:pPr>
      <w:r>
        <w:rPr>
          <w:sz w:val="20"/>
        </w:rPr>
        <w:t>Developing Recruitment and Retention Plans</w:t>
      </w:r>
    </w:p>
    <w:p w:rsidR="00F96F09" w:rsidRPr="006A39C0" w:rsidRDefault="00F96F09" w:rsidP="00AB7014">
      <w:pPr>
        <w:numPr>
          <w:ilvl w:val="0"/>
          <w:numId w:val="3"/>
        </w:numPr>
        <w:rPr>
          <w:sz w:val="20"/>
        </w:rPr>
      </w:pPr>
      <w:r>
        <w:rPr>
          <w:sz w:val="20"/>
        </w:rPr>
        <w:t>Planning for Follow-up Studies of Graduates</w:t>
      </w:r>
    </w:p>
    <w:p w:rsidR="003135DF" w:rsidRDefault="003135DF">
      <w:pPr>
        <w:rPr>
          <w:sz w:val="20"/>
        </w:rPr>
      </w:pPr>
    </w:p>
    <w:p w:rsidR="006A39C0" w:rsidRPr="006A39C0" w:rsidRDefault="006A39C0">
      <w:pPr>
        <w:rPr>
          <w:sz w:val="20"/>
        </w:rPr>
        <w:sectPr w:rsidR="006A39C0" w:rsidRPr="006A39C0" w:rsidSect="003135DF">
          <w:type w:val="continuous"/>
          <w:pgSz w:w="12240" w:h="15840"/>
          <w:pgMar w:top="1440" w:right="1440" w:bottom="1440" w:left="1440" w:header="720" w:footer="720" w:gutter="0"/>
          <w:cols w:num="2" w:space="720"/>
          <w:docGrid w:linePitch="326"/>
        </w:sectPr>
      </w:pPr>
    </w:p>
    <w:p w:rsidR="0077527C" w:rsidRDefault="0077527C"/>
    <w:p w:rsidR="006A39C0" w:rsidRDefault="006A39C0">
      <w:r>
        <w:br w:type="page"/>
      </w:r>
    </w:p>
    <w:p w:rsidR="009C79FA" w:rsidRDefault="009C79FA">
      <w:bookmarkStart w:id="0" w:name="_GoBack"/>
      <w:bookmarkEnd w:id="0"/>
      <w:r>
        <w:lastRenderedPageBreak/>
        <w:t>The remaining 20</w:t>
      </w:r>
      <w:r w:rsidR="00685CE1">
        <w:t xml:space="preserve"> percent of the grade will be based upon a mi</w:t>
      </w:r>
      <w:r>
        <w:t xml:space="preserve">nimum of 10 contacts </w:t>
      </w:r>
      <w:r w:rsidR="00685CE1">
        <w:t xml:space="preserve">with the </w:t>
      </w:r>
      <w:r w:rsidR="006457FB">
        <w:t>CBAT coach</w:t>
      </w:r>
      <w:r w:rsidR="00685CE1">
        <w:t xml:space="preserve"> assigned. The </w:t>
      </w:r>
      <w:r w:rsidR="006457FB">
        <w:t>coach</w:t>
      </w:r>
      <w:r w:rsidR="00685CE1">
        <w:t xml:space="preserve"> for each YDAE 540</w:t>
      </w:r>
      <w:r w:rsidR="003135DF">
        <w:t>00</w:t>
      </w:r>
      <w:r w:rsidR="00685CE1">
        <w:t xml:space="preserve"> student will be contacted and briefed on the requirements for successfully completing this exercise. </w:t>
      </w:r>
      <w:r>
        <w:t xml:space="preserve">The contacts can be initiated by either the </w:t>
      </w:r>
      <w:r w:rsidR="006457FB">
        <w:t>coach</w:t>
      </w:r>
      <w:r>
        <w:t xml:space="preserve"> or the </w:t>
      </w:r>
      <w:r w:rsidR="006457FB">
        <w:t>beginning teacher</w:t>
      </w:r>
      <w:r>
        <w:t xml:space="preserve">, and can be in any form including conversations in person, or on the telephone, they can include e-mail or other forms of written correspondence. Please provide the date of the contact and the subject matter involved. </w:t>
      </w:r>
    </w:p>
    <w:p w:rsidR="009C79FA" w:rsidRDefault="009C79FA"/>
    <w:p w:rsidR="00685CE1" w:rsidRDefault="009C79FA">
      <w:r>
        <w:t>Research has proven that effective mentoring relationships depend on maximum flexibility for all parties involved, and that the type and timing of mentoring be directed by the mentee as often as possible.</w:t>
      </w:r>
    </w:p>
    <w:p w:rsidR="00685CE1" w:rsidRDefault="00685CE1"/>
    <w:p w:rsidR="00685CE1" w:rsidRDefault="009C79FA">
      <w:r>
        <w:t xml:space="preserve">Name of IAAE </w:t>
      </w:r>
      <w:r w:rsidR="006457FB">
        <w:t xml:space="preserve">CBAT Coach </w:t>
      </w:r>
      <w:r>
        <w:t>_________________</w:t>
      </w:r>
      <w:r w:rsidR="00685CE1">
        <w:t>_________________________</w:t>
      </w:r>
    </w:p>
    <w:p w:rsidR="009C79FA" w:rsidRDefault="009C79F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2"/>
        <w:gridCol w:w="2404"/>
        <w:gridCol w:w="5334"/>
      </w:tblGrid>
      <w:tr w:rsidR="009C79FA" w:rsidTr="00885D2E">
        <w:tc>
          <w:tcPr>
            <w:tcW w:w="1638" w:type="dxa"/>
          </w:tcPr>
          <w:p w:rsidR="009C79FA" w:rsidRDefault="009C79FA" w:rsidP="00885D2E">
            <w:pPr>
              <w:jc w:val="center"/>
            </w:pPr>
            <w:r>
              <w:t>Date of Contact</w:t>
            </w:r>
          </w:p>
        </w:tc>
        <w:tc>
          <w:tcPr>
            <w:tcW w:w="2430" w:type="dxa"/>
          </w:tcPr>
          <w:p w:rsidR="009C79FA" w:rsidRDefault="009C79FA" w:rsidP="00885D2E">
            <w:pPr>
              <w:jc w:val="center"/>
            </w:pPr>
            <w:r>
              <w:t>Method of Communication</w:t>
            </w:r>
          </w:p>
        </w:tc>
        <w:tc>
          <w:tcPr>
            <w:tcW w:w="5508" w:type="dxa"/>
          </w:tcPr>
          <w:p w:rsidR="009C79FA" w:rsidRDefault="009C79FA" w:rsidP="00885D2E">
            <w:pPr>
              <w:jc w:val="center"/>
            </w:pPr>
            <w:r>
              <w:t>Topics Involved</w:t>
            </w:r>
          </w:p>
        </w:tc>
      </w:tr>
      <w:tr w:rsidR="009C79FA" w:rsidTr="00885D2E">
        <w:tc>
          <w:tcPr>
            <w:tcW w:w="1638" w:type="dxa"/>
          </w:tcPr>
          <w:p w:rsidR="009C79FA" w:rsidRDefault="009C79FA"/>
        </w:tc>
        <w:tc>
          <w:tcPr>
            <w:tcW w:w="2430" w:type="dxa"/>
          </w:tcPr>
          <w:p w:rsidR="009C79FA" w:rsidRDefault="009C79FA"/>
        </w:tc>
        <w:tc>
          <w:tcPr>
            <w:tcW w:w="5508" w:type="dxa"/>
          </w:tcPr>
          <w:p w:rsidR="009C79FA" w:rsidRDefault="009C79FA"/>
          <w:p w:rsidR="009C79FA" w:rsidRDefault="009C79FA"/>
        </w:tc>
      </w:tr>
      <w:tr w:rsidR="009C79FA" w:rsidTr="00885D2E">
        <w:tc>
          <w:tcPr>
            <w:tcW w:w="1638" w:type="dxa"/>
          </w:tcPr>
          <w:p w:rsidR="009C79FA" w:rsidRDefault="009C79FA"/>
        </w:tc>
        <w:tc>
          <w:tcPr>
            <w:tcW w:w="2430" w:type="dxa"/>
          </w:tcPr>
          <w:p w:rsidR="009C79FA" w:rsidRDefault="009C79FA"/>
        </w:tc>
        <w:tc>
          <w:tcPr>
            <w:tcW w:w="5508" w:type="dxa"/>
          </w:tcPr>
          <w:p w:rsidR="009C79FA" w:rsidRDefault="009C79FA"/>
          <w:p w:rsidR="009C79FA" w:rsidRDefault="009C79FA"/>
        </w:tc>
      </w:tr>
      <w:tr w:rsidR="009C79FA" w:rsidTr="00885D2E">
        <w:tc>
          <w:tcPr>
            <w:tcW w:w="1638" w:type="dxa"/>
          </w:tcPr>
          <w:p w:rsidR="009C79FA" w:rsidRDefault="009C79FA"/>
        </w:tc>
        <w:tc>
          <w:tcPr>
            <w:tcW w:w="2430" w:type="dxa"/>
          </w:tcPr>
          <w:p w:rsidR="009C79FA" w:rsidRDefault="009C79FA"/>
        </w:tc>
        <w:tc>
          <w:tcPr>
            <w:tcW w:w="5508" w:type="dxa"/>
          </w:tcPr>
          <w:p w:rsidR="009C79FA" w:rsidRDefault="009C79FA"/>
          <w:p w:rsidR="009C79FA" w:rsidRDefault="009C79FA"/>
        </w:tc>
      </w:tr>
      <w:tr w:rsidR="009C79FA" w:rsidTr="00885D2E">
        <w:tc>
          <w:tcPr>
            <w:tcW w:w="1638" w:type="dxa"/>
          </w:tcPr>
          <w:p w:rsidR="009C79FA" w:rsidRDefault="009C79FA"/>
        </w:tc>
        <w:tc>
          <w:tcPr>
            <w:tcW w:w="2430" w:type="dxa"/>
          </w:tcPr>
          <w:p w:rsidR="009C79FA" w:rsidRDefault="009C79FA"/>
        </w:tc>
        <w:tc>
          <w:tcPr>
            <w:tcW w:w="5508" w:type="dxa"/>
          </w:tcPr>
          <w:p w:rsidR="009C79FA" w:rsidRDefault="009C79FA"/>
          <w:p w:rsidR="009C79FA" w:rsidRDefault="009C79FA"/>
        </w:tc>
      </w:tr>
      <w:tr w:rsidR="009C79FA" w:rsidTr="00885D2E">
        <w:tc>
          <w:tcPr>
            <w:tcW w:w="1638" w:type="dxa"/>
          </w:tcPr>
          <w:p w:rsidR="009C79FA" w:rsidRDefault="009C79FA"/>
        </w:tc>
        <w:tc>
          <w:tcPr>
            <w:tcW w:w="2430" w:type="dxa"/>
          </w:tcPr>
          <w:p w:rsidR="009C79FA" w:rsidRDefault="009C79FA"/>
        </w:tc>
        <w:tc>
          <w:tcPr>
            <w:tcW w:w="5508" w:type="dxa"/>
          </w:tcPr>
          <w:p w:rsidR="009C79FA" w:rsidRDefault="009C79FA"/>
          <w:p w:rsidR="009C79FA" w:rsidRDefault="009C79FA"/>
        </w:tc>
      </w:tr>
      <w:tr w:rsidR="009C79FA" w:rsidTr="00885D2E">
        <w:tc>
          <w:tcPr>
            <w:tcW w:w="1638" w:type="dxa"/>
          </w:tcPr>
          <w:p w:rsidR="009C79FA" w:rsidRDefault="009C79FA"/>
        </w:tc>
        <w:tc>
          <w:tcPr>
            <w:tcW w:w="2430" w:type="dxa"/>
          </w:tcPr>
          <w:p w:rsidR="009C79FA" w:rsidRDefault="009C79FA"/>
        </w:tc>
        <w:tc>
          <w:tcPr>
            <w:tcW w:w="5508" w:type="dxa"/>
          </w:tcPr>
          <w:p w:rsidR="009C79FA" w:rsidRDefault="009C79FA"/>
          <w:p w:rsidR="009C79FA" w:rsidRDefault="009C79FA"/>
        </w:tc>
      </w:tr>
      <w:tr w:rsidR="009C79FA" w:rsidTr="00885D2E">
        <w:tc>
          <w:tcPr>
            <w:tcW w:w="1638" w:type="dxa"/>
          </w:tcPr>
          <w:p w:rsidR="009C79FA" w:rsidRDefault="009C79FA"/>
        </w:tc>
        <w:tc>
          <w:tcPr>
            <w:tcW w:w="2430" w:type="dxa"/>
          </w:tcPr>
          <w:p w:rsidR="009C79FA" w:rsidRDefault="009C79FA"/>
        </w:tc>
        <w:tc>
          <w:tcPr>
            <w:tcW w:w="5508" w:type="dxa"/>
          </w:tcPr>
          <w:p w:rsidR="009C79FA" w:rsidRDefault="009C79FA"/>
          <w:p w:rsidR="009C79FA" w:rsidRDefault="009C79FA"/>
        </w:tc>
      </w:tr>
      <w:tr w:rsidR="009C79FA" w:rsidTr="00885D2E">
        <w:tc>
          <w:tcPr>
            <w:tcW w:w="1638" w:type="dxa"/>
          </w:tcPr>
          <w:p w:rsidR="009C79FA" w:rsidRDefault="009C79FA"/>
        </w:tc>
        <w:tc>
          <w:tcPr>
            <w:tcW w:w="2430" w:type="dxa"/>
          </w:tcPr>
          <w:p w:rsidR="009C79FA" w:rsidRDefault="009C79FA"/>
        </w:tc>
        <w:tc>
          <w:tcPr>
            <w:tcW w:w="5508" w:type="dxa"/>
          </w:tcPr>
          <w:p w:rsidR="009C79FA" w:rsidRDefault="009C79FA"/>
          <w:p w:rsidR="009C79FA" w:rsidRDefault="009C79FA"/>
        </w:tc>
      </w:tr>
      <w:tr w:rsidR="009C79FA" w:rsidTr="00885D2E">
        <w:tc>
          <w:tcPr>
            <w:tcW w:w="1638" w:type="dxa"/>
          </w:tcPr>
          <w:p w:rsidR="009C79FA" w:rsidRDefault="009C79FA"/>
        </w:tc>
        <w:tc>
          <w:tcPr>
            <w:tcW w:w="2430" w:type="dxa"/>
          </w:tcPr>
          <w:p w:rsidR="009C79FA" w:rsidRDefault="009C79FA"/>
        </w:tc>
        <w:tc>
          <w:tcPr>
            <w:tcW w:w="5508" w:type="dxa"/>
          </w:tcPr>
          <w:p w:rsidR="009C79FA" w:rsidRDefault="009C79FA"/>
          <w:p w:rsidR="009C79FA" w:rsidRDefault="009C79FA"/>
        </w:tc>
      </w:tr>
      <w:tr w:rsidR="009C79FA" w:rsidTr="00885D2E">
        <w:tc>
          <w:tcPr>
            <w:tcW w:w="1638" w:type="dxa"/>
          </w:tcPr>
          <w:p w:rsidR="009C79FA" w:rsidRDefault="009C79FA"/>
        </w:tc>
        <w:tc>
          <w:tcPr>
            <w:tcW w:w="2430" w:type="dxa"/>
          </w:tcPr>
          <w:p w:rsidR="009C79FA" w:rsidRDefault="009C79FA"/>
        </w:tc>
        <w:tc>
          <w:tcPr>
            <w:tcW w:w="5508" w:type="dxa"/>
          </w:tcPr>
          <w:p w:rsidR="009C79FA" w:rsidRDefault="009C79FA"/>
          <w:p w:rsidR="009C79FA" w:rsidRDefault="009C79FA"/>
        </w:tc>
      </w:tr>
      <w:tr w:rsidR="003135DF" w:rsidTr="00885D2E">
        <w:tc>
          <w:tcPr>
            <w:tcW w:w="1638" w:type="dxa"/>
          </w:tcPr>
          <w:p w:rsidR="003135DF" w:rsidRDefault="003135DF"/>
        </w:tc>
        <w:tc>
          <w:tcPr>
            <w:tcW w:w="2430" w:type="dxa"/>
          </w:tcPr>
          <w:p w:rsidR="003135DF" w:rsidRDefault="003135DF"/>
        </w:tc>
        <w:tc>
          <w:tcPr>
            <w:tcW w:w="5508" w:type="dxa"/>
          </w:tcPr>
          <w:p w:rsidR="003135DF" w:rsidRDefault="003135DF"/>
          <w:p w:rsidR="003135DF" w:rsidRDefault="003135DF"/>
        </w:tc>
      </w:tr>
      <w:tr w:rsidR="003135DF" w:rsidTr="00885D2E">
        <w:tc>
          <w:tcPr>
            <w:tcW w:w="1638" w:type="dxa"/>
          </w:tcPr>
          <w:p w:rsidR="003135DF" w:rsidRDefault="003135DF"/>
        </w:tc>
        <w:tc>
          <w:tcPr>
            <w:tcW w:w="2430" w:type="dxa"/>
          </w:tcPr>
          <w:p w:rsidR="003135DF" w:rsidRDefault="003135DF"/>
        </w:tc>
        <w:tc>
          <w:tcPr>
            <w:tcW w:w="5508" w:type="dxa"/>
          </w:tcPr>
          <w:p w:rsidR="003135DF" w:rsidRDefault="003135DF"/>
          <w:p w:rsidR="003135DF" w:rsidRDefault="003135DF"/>
        </w:tc>
      </w:tr>
      <w:tr w:rsidR="003135DF" w:rsidTr="00885D2E">
        <w:tc>
          <w:tcPr>
            <w:tcW w:w="1638" w:type="dxa"/>
          </w:tcPr>
          <w:p w:rsidR="003135DF" w:rsidRDefault="003135DF"/>
        </w:tc>
        <w:tc>
          <w:tcPr>
            <w:tcW w:w="2430" w:type="dxa"/>
          </w:tcPr>
          <w:p w:rsidR="003135DF" w:rsidRDefault="003135DF"/>
        </w:tc>
        <w:tc>
          <w:tcPr>
            <w:tcW w:w="5508" w:type="dxa"/>
          </w:tcPr>
          <w:p w:rsidR="003135DF" w:rsidRDefault="003135DF"/>
          <w:p w:rsidR="003135DF" w:rsidRDefault="003135DF"/>
        </w:tc>
      </w:tr>
      <w:tr w:rsidR="003135DF" w:rsidTr="00885D2E">
        <w:tc>
          <w:tcPr>
            <w:tcW w:w="1638" w:type="dxa"/>
          </w:tcPr>
          <w:p w:rsidR="003135DF" w:rsidRDefault="003135DF"/>
        </w:tc>
        <w:tc>
          <w:tcPr>
            <w:tcW w:w="2430" w:type="dxa"/>
          </w:tcPr>
          <w:p w:rsidR="003135DF" w:rsidRDefault="003135DF"/>
        </w:tc>
        <w:tc>
          <w:tcPr>
            <w:tcW w:w="5508" w:type="dxa"/>
          </w:tcPr>
          <w:p w:rsidR="003135DF" w:rsidRDefault="003135DF"/>
          <w:p w:rsidR="003135DF" w:rsidRDefault="003135DF"/>
        </w:tc>
      </w:tr>
    </w:tbl>
    <w:p w:rsidR="009C79FA" w:rsidRDefault="009C79FA"/>
    <w:sectPr w:rsidR="009C79FA" w:rsidSect="003135DF">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BC5"/>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4AC07E84"/>
    <w:multiLevelType w:val="singleLevel"/>
    <w:tmpl w:val="C416F9B0"/>
    <w:lvl w:ilvl="0">
      <w:start w:val="1"/>
      <w:numFmt w:val="decimal"/>
      <w:lvlText w:val="%1."/>
      <w:lvlJc w:val="left"/>
      <w:pPr>
        <w:tabs>
          <w:tab w:val="num" w:pos="720"/>
        </w:tabs>
        <w:ind w:left="720" w:hanging="720"/>
      </w:pPr>
      <w:rPr>
        <w:rFonts w:hint="default"/>
      </w:rPr>
    </w:lvl>
  </w:abstractNum>
  <w:abstractNum w:abstractNumId="2">
    <w:nsid w:val="72FE44BC"/>
    <w:multiLevelType w:val="singleLevel"/>
    <w:tmpl w:val="3BF4679A"/>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A0"/>
    <w:rsid w:val="0004696C"/>
    <w:rsid w:val="000509DA"/>
    <w:rsid w:val="00106548"/>
    <w:rsid w:val="001B7A32"/>
    <w:rsid w:val="00241D34"/>
    <w:rsid w:val="002669BD"/>
    <w:rsid w:val="002E176F"/>
    <w:rsid w:val="003135DF"/>
    <w:rsid w:val="004313A0"/>
    <w:rsid w:val="004B3956"/>
    <w:rsid w:val="004D3DB2"/>
    <w:rsid w:val="005C6829"/>
    <w:rsid w:val="00616643"/>
    <w:rsid w:val="006457FB"/>
    <w:rsid w:val="00666CA1"/>
    <w:rsid w:val="00685CE1"/>
    <w:rsid w:val="006A39C0"/>
    <w:rsid w:val="00723299"/>
    <w:rsid w:val="0072509E"/>
    <w:rsid w:val="0077527C"/>
    <w:rsid w:val="00885D2E"/>
    <w:rsid w:val="008E793A"/>
    <w:rsid w:val="009521EB"/>
    <w:rsid w:val="009C79FA"/>
    <w:rsid w:val="00AB7F3A"/>
    <w:rsid w:val="00CA5FB9"/>
    <w:rsid w:val="00E948B5"/>
    <w:rsid w:val="00F01022"/>
    <w:rsid w:val="00F340A6"/>
    <w:rsid w:val="00F566AE"/>
    <w:rsid w:val="00F9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B39144E-1AED-4CA1-AFD5-A8BFCE28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rPr>
      <w:color w:val="0000FF"/>
      <w:u w:val="single"/>
    </w:rPr>
  </w:style>
  <w:style w:type="paragraph" w:styleId="ListParagraph">
    <w:name w:val="List Paragraph"/>
    <w:basedOn w:val="Normal"/>
    <w:uiPriority w:val="34"/>
    <w:qFormat/>
    <w:rsid w:val="00685CE1"/>
    <w:pPr>
      <w:ind w:left="720"/>
    </w:pPr>
  </w:style>
  <w:style w:type="table" w:styleId="TableGrid">
    <w:name w:val="Table Grid"/>
    <w:basedOn w:val="TableNormal"/>
    <w:rsid w:val="009C79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ae.org" TargetMode="External"/><Relationship Id="rId5" Type="http://schemas.openxmlformats.org/officeDocument/2006/relationships/hyperlink" Target="mailto:btalbert@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4427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PURDUE UNIVERSITY</vt:lpstr>
    </vt:vector>
  </TitlesOfParts>
  <Company>Purdue University</Company>
  <LinksUpToDate>false</LinksUpToDate>
  <CharactersWithSpaces>5108</CharactersWithSpaces>
  <SharedDoc>false</SharedDoc>
  <HLinks>
    <vt:vector size="12" baseType="variant">
      <vt:variant>
        <vt:i4>3342442</vt:i4>
      </vt:variant>
      <vt:variant>
        <vt:i4>3</vt:i4>
      </vt:variant>
      <vt:variant>
        <vt:i4>0</vt:i4>
      </vt:variant>
      <vt:variant>
        <vt:i4>5</vt:i4>
      </vt:variant>
      <vt:variant>
        <vt:lpwstr>http://www.profesionaleducatorspub.net/</vt:lpwstr>
      </vt:variant>
      <vt:variant>
        <vt:lpwstr/>
      </vt:variant>
      <vt:variant>
        <vt:i4>2228241</vt:i4>
      </vt:variant>
      <vt:variant>
        <vt:i4>0</vt:i4>
      </vt:variant>
      <vt:variant>
        <vt:i4>0</vt:i4>
      </vt:variant>
      <vt:variant>
        <vt:i4>5</vt:i4>
      </vt:variant>
      <vt:variant>
        <vt:lpwstr>mailto:markb@purdue.edu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 UNIVERSITY</dc:title>
  <dc:subject/>
  <dc:creator>School of Education</dc:creator>
  <cp:keywords/>
  <cp:lastModifiedBy>Theobald, Beth Ann</cp:lastModifiedBy>
  <cp:revision>2</cp:revision>
  <cp:lastPrinted>2007-09-27T14:49:00Z</cp:lastPrinted>
  <dcterms:created xsi:type="dcterms:W3CDTF">2015-01-26T15:52:00Z</dcterms:created>
  <dcterms:modified xsi:type="dcterms:W3CDTF">2015-01-26T15:52:00Z</dcterms:modified>
</cp:coreProperties>
</file>